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1.0.0 -->
  <w:body>
    <w:p w:rsidR="009604A9" w:rsidRPr="00EF4CC7" w:rsidP="009604A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color w:val="FF0000"/>
          <w:shd w:val="clear" w:color="auto" w:fill="FFFFFF"/>
          <w:lang w:eastAsia="en-GB"/>
        </w:rPr>
      </w:pPr>
      <w:r w:rsidRPr="00EF4CC7">
        <w:rPr>
          <w:rFonts w:ascii="Source Sans Pro" w:eastAsia="Times New Roman" w:hAnsi="Source Sans Pro" w:cs="Times New Roman"/>
          <w:b/>
          <w:color w:val="FF0000"/>
          <w:shd w:val="clear" w:color="auto" w:fill="FFFFFF"/>
          <w:lang w:eastAsia="en-GB"/>
        </w:rPr>
        <w:t>Delete drafting notes in red text before serving</w:t>
      </w:r>
    </w:p>
    <w:p w:rsidR="00EF4CC7" w:rsidRPr="00EF4CC7" w:rsidP="009604A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hd w:val="clear" w:color="auto" w:fill="FFFFFF"/>
          <w:lang w:eastAsia="en-GB"/>
        </w:rPr>
      </w:pPr>
    </w:p>
    <w:p w:rsidR="00EF4CC7" w:rsidRPr="00EF4CC7" w:rsidP="00EF4CC7">
      <w:pPr>
        <w:shd w:val="clear" w:color="auto" w:fill="F7F7F7"/>
        <w:spacing w:after="0" w:line="240" w:lineRule="auto"/>
        <w:outlineLvl w:val="1"/>
        <w:rPr>
          <w:rFonts w:ascii="Source Sans Pro" w:eastAsia="Times New Roman" w:hAnsi="Source Sans Pro" w:cs="Times New Roman"/>
          <w:b/>
          <w:bCs/>
          <w:color w:val="212121"/>
          <w:kern w:val="36"/>
          <w:lang w:eastAsia="en-GB"/>
        </w:rPr>
      </w:pPr>
      <w:r w:rsidRPr="00EF4CC7">
        <w:rPr>
          <w:rFonts w:ascii="Source Sans Pro" w:eastAsia="Times New Roman" w:hAnsi="Source Sans Pro" w:cs="Times New Roman"/>
          <w:b/>
          <w:bCs/>
          <w:color w:val="252525"/>
          <w:kern w:val="36"/>
          <w:lang w:eastAsia="en-GB"/>
        </w:rPr>
        <w:t>Notice</w:t>
      </w:r>
      <w:r w:rsidRPr="00EF4CC7">
        <w:rPr>
          <w:rFonts w:ascii="Source Sans Pro" w:eastAsia="Times New Roman" w:hAnsi="Source Sans Pro" w:cs="Times New Roman"/>
          <w:b/>
          <w:bCs/>
          <w:color w:val="212121"/>
          <w:kern w:val="36"/>
          <w:lang w:eastAsia="en-GB"/>
        </w:rPr>
        <w:t xml:space="preserve"> requiring possession under </w:t>
      </w:r>
      <w:r w:rsidRPr="00EF4CC7">
        <w:rPr>
          <w:rFonts w:ascii="Source Sans Pro" w:eastAsia="Times New Roman" w:hAnsi="Source Sans Pro" w:cs="Times New Roman"/>
          <w:b/>
          <w:bCs/>
          <w:color w:val="252525"/>
          <w:kern w:val="36"/>
          <w:lang w:eastAsia="en-GB"/>
        </w:rPr>
        <w:t>section</w:t>
      </w:r>
      <w:r w:rsidRPr="00EF4CC7">
        <w:rPr>
          <w:rFonts w:ascii="Source Sans Pro" w:eastAsia="Times New Roman" w:hAnsi="Source Sans Pro" w:cs="Times New Roman"/>
          <w:b/>
          <w:bCs/>
          <w:color w:val="212121"/>
          <w:kern w:val="36"/>
          <w:lang w:eastAsia="en-GB"/>
        </w:rPr>
        <w:t xml:space="preserve"> </w:t>
      </w:r>
      <w:r w:rsidRPr="00EF4CC7">
        <w:rPr>
          <w:rFonts w:ascii="Source Sans Pro" w:eastAsia="Times New Roman" w:hAnsi="Source Sans Pro" w:cs="Times New Roman"/>
          <w:b/>
          <w:bCs/>
          <w:color w:val="252525"/>
          <w:kern w:val="36"/>
          <w:lang w:eastAsia="en-GB"/>
        </w:rPr>
        <w:t>21</w:t>
      </w:r>
      <w:r w:rsidRPr="00EF4CC7">
        <w:rPr>
          <w:rFonts w:ascii="Source Sans Pro" w:eastAsia="Times New Roman" w:hAnsi="Source Sans Pro" w:cs="Times New Roman"/>
          <w:b/>
          <w:bCs/>
          <w:color w:val="212121"/>
          <w:kern w:val="36"/>
          <w:lang w:eastAsia="en-GB"/>
        </w:rPr>
        <w:t xml:space="preserve"> of the Housing Act 1988 (</w:t>
      </w:r>
      <w:r w:rsidRPr="00EF4CC7">
        <w:rPr>
          <w:rFonts w:ascii="Source Sans Pro" w:eastAsia="Times New Roman" w:hAnsi="Source Sans Pro" w:cs="Times New Roman"/>
          <w:b/>
          <w:bCs/>
          <w:color w:val="252525"/>
          <w:kern w:val="36"/>
          <w:lang w:eastAsia="en-GB"/>
        </w:rPr>
        <w:t>Wales</w:t>
      </w:r>
      <w:r w:rsidRPr="00EF4CC7">
        <w:rPr>
          <w:rFonts w:ascii="Source Sans Pro" w:eastAsia="Times New Roman" w:hAnsi="Source Sans Pro" w:cs="Times New Roman"/>
          <w:b/>
          <w:bCs/>
          <w:color w:val="212121"/>
          <w:kern w:val="36"/>
          <w:lang w:eastAsia="en-GB"/>
        </w:rPr>
        <w:t>)</w:t>
      </w:r>
    </w:p>
    <w:p w:rsidR="00EF4CC7" w:rsidRPr="00EF4CC7" w:rsidP="00EF4CC7">
      <w:pPr>
        <w:shd w:val="clear" w:color="auto" w:fill="F7F7F7"/>
        <w:spacing w:after="0" w:line="384" w:lineRule="atLeast"/>
        <w:rPr>
          <w:rFonts w:ascii="Source Sans Pro" w:eastAsia="Times New Roman" w:hAnsi="Source Sans Pro" w:cs="Times New Roman"/>
          <w:color w:val="212121"/>
          <w:lang w:eastAsia="en-GB"/>
        </w:rPr>
      </w:pPr>
    </w:p>
    <w:p w:rsidR="00EF4CC7" w:rsidRPr="00EF4CC7" w:rsidP="00EF4CC7">
      <w:pPr>
        <w:shd w:val="clear" w:color="auto" w:fill="F7F7F7"/>
        <w:spacing w:after="0" w:line="384" w:lineRule="atLeast"/>
        <w:rPr>
          <w:rFonts w:ascii="Source Sans Pro" w:eastAsia="Times New Roman" w:hAnsi="Source Sans Pro" w:cs="Times New Roman"/>
          <w:color w:val="212121"/>
          <w:lang w:eastAsia="en-GB"/>
        </w:rPr>
      </w:pPr>
      <w:r w:rsidRPr="00EF4CC7">
        <w:rPr>
          <w:rFonts w:ascii="Source Sans Pro" w:eastAsia="Times New Roman" w:hAnsi="Source Sans Pro" w:cs="Times New Roman"/>
          <w:color w:val="212121"/>
          <w:lang w:eastAsia="en-GB"/>
        </w:rPr>
        <w:t>To: [NAME OF TENANT] of [ADDRESS] (</w:t>
      </w:r>
      <w:r w:rsidRPr="00EF4CC7">
        <w:rPr>
          <w:rFonts w:ascii="Source Sans Pro" w:eastAsia="Times New Roman" w:hAnsi="Source Sans Pro" w:cs="Times New Roman"/>
          <w:b/>
          <w:bCs/>
          <w:color w:val="212121"/>
          <w:lang w:eastAsia="en-GB"/>
        </w:rPr>
        <w:t>Tenant</w:t>
      </w:r>
      <w:r w:rsidRPr="00EF4CC7">
        <w:rPr>
          <w:rFonts w:ascii="Source Sans Pro" w:eastAsia="Times New Roman" w:hAnsi="Source Sans Pro" w:cs="Times New Roman"/>
          <w:color w:val="212121"/>
          <w:lang w:eastAsia="en-GB"/>
        </w:rPr>
        <w:t>)</w:t>
      </w:r>
    </w:p>
    <w:p w:rsidR="00EF4CC7" w:rsidRPr="00EF4CC7" w:rsidP="00EF4CC7">
      <w:pPr>
        <w:shd w:val="clear" w:color="auto" w:fill="F7F7F7"/>
        <w:spacing w:line="384" w:lineRule="atLeast"/>
        <w:rPr>
          <w:rFonts w:ascii="Source Sans Pro" w:eastAsia="Times New Roman" w:hAnsi="Source Sans Pro" w:cs="Times New Roman"/>
          <w:color w:val="212121"/>
          <w:lang w:eastAsia="en-GB"/>
        </w:rPr>
      </w:pPr>
      <w:r w:rsidRPr="00EF4CC7">
        <w:rPr>
          <w:rFonts w:ascii="Source Sans Pro" w:eastAsia="Times New Roman" w:hAnsi="Source Sans Pro" w:cs="Times New Roman"/>
          <w:color w:val="212121"/>
          <w:lang w:eastAsia="en-GB"/>
        </w:rPr>
        <w:t>From: [NAME OF LANDLORD] of [ADDRESS OR REGISTERED OFFICE DETAILS AS APPROPRIATE] (</w:t>
      </w:r>
      <w:r w:rsidRPr="00EF4CC7">
        <w:rPr>
          <w:rFonts w:ascii="Source Sans Pro" w:eastAsia="Times New Roman" w:hAnsi="Source Sans Pro" w:cs="Times New Roman"/>
          <w:b/>
          <w:bCs/>
          <w:color w:val="212121"/>
          <w:lang w:eastAsia="en-GB"/>
        </w:rPr>
        <w:t>Landlord</w:t>
      </w:r>
      <w:r w:rsidRPr="00EF4CC7">
        <w:rPr>
          <w:rFonts w:ascii="Source Sans Pro" w:eastAsia="Times New Roman" w:hAnsi="Source Sans Pro" w:cs="Times New Roman"/>
          <w:color w:val="212121"/>
          <w:lang w:eastAsia="en-GB"/>
        </w:rPr>
        <w:t>)</w:t>
      </w:r>
    </w:p>
    <w:p w:rsidR="00EF4CC7" w:rsidRPr="00EF4CC7" w:rsidP="00EF4CC7">
      <w:pPr>
        <w:shd w:val="clear" w:color="auto" w:fill="F7F7F7"/>
        <w:spacing w:after="0" w:line="384" w:lineRule="atLeast"/>
        <w:rPr>
          <w:rFonts w:ascii="Source Sans Pro" w:eastAsia="Times New Roman" w:hAnsi="Source Sans Pro" w:cs="Times New Roman"/>
          <w:color w:val="212121"/>
          <w:lang w:eastAsia="en-GB"/>
        </w:rPr>
      </w:pPr>
      <w:r w:rsidRPr="00EF4CC7">
        <w:rPr>
          <w:rFonts w:ascii="Source Sans Pro" w:eastAsia="Times New Roman" w:hAnsi="Source Sans Pro" w:cs="Times New Roman"/>
          <w:color w:val="212121"/>
          <w:lang w:eastAsia="en-GB"/>
        </w:rPr>
        <w:t>Housing Act 1988</w:t>
      </w:r>
    </w:p>
    <w:p w:rsidR="00EF4CC7" w:rsidRPr="00EF4CC7" w:rsidP="00EF4CC7">
      <w:pPr>
        <w:shd w:val="clear" w:color="auto" w:fill="F7F7F7"/>
        <w:spacing w:after="0" w:line="384" w:lineRule="atLeast"/>
        <w:rPr>
          <w:rFonts w:ascii="Source Sans Pro" w:eastAsia="Times New Roman" w:hAnsi="Source Sans Pro" w:cs="Times New Roman"/>
          <w:color w:val="212121"/>
          <w:lang w:eastAsia="en-GB"/>
        </w:rPr>
      </w:pPr>
      <w:r w:rsidRPr="00EF4CC7">
        <w:rPr>
          <w:rFonts w:ascii="Source Sans Pro" w:eastAsia="Times New Roman" w:hAnsi="Source Sans Pro" w:cs="Times New Roman"/>
          <w:color w:val="212121"/>
          <w:lang w:eastAsia="en-GB"/>
        </w:rPr>
        <w:t>1.1</w:t>
      </w:r>
    </w:p>
    <w:p w:rsidR="00EF4CC7" w:rsidRPr="00EF4CC7" w:rsidP="00EF4CC7">
      <w:pPr>
        <w:shd w:val="clear" w:color="auto" w:fill="F7F7F7"/>
        <w:spacing w:after="0" w:line="384" w:lineRule="atLeast"/>
        <w:rPr>
          <w:rFonts w:ascii="Source Sans Pro" w:eastAsia="Times New Roman" w:hAnsi="Source Sans Pro" w:cs="Times New Roman"/>
          <w:color w:val="212121"/>
          <w:lang w:eastAsia="en-GB"/>
        </w:rPr>
      </w:pPr>
      <w:r w:rsidRPr="00EF4CC7">
        <w:rPr>
          <w:rFonts w:ascii="Source Sans Pro" w:eastAsia="Times New Roman" w:hAnsi="Source Sans Pro" w:cs="Times New Roman"/>
          <w:b/>
          <w:bCs/>
          <w:color w:val="212121"/>
          <w:lang w:eastAsia="en-GB"/>
        </w:rPr>
        <w:t>[</w:t>
      </w:r>
      <w:r w:rsidRPr="00EF4CC7">
        <w:rPr>
          <w:rFonts w:ascii="Source Sans Pro" w:eastAsia="Times New Roman" w:hAnsi="Source Sans Pro" w:cs="Times New Roman"/>
          <w:b/>
          <w:bCs/>
          <w:color w:val="252525"/>
          <w:lang w:eastAsia="en-GB"/>
        </w:rPr>
        <w:t>Section</w:t>
      </w:r>
      <w:r w:rsidRPr="00EF4CC7">
        <w:rPr>
          <w:rFonts w:ascii="Source Sans Pro" w:eastAsia="Times New Roman" w:hAnsi="Source Sans Pro" w:cs="Times New Roman"/>
          <w:b/>
          <w:bCs/>
          <w:color w:val="212121"/>
          <w:lang w:eastAsia="en-GB"/>
        </w:rPr>
        <w:t xml:space="preserve"> </w:t>
      </w:r>
      <w:r w:rsidRPr="00EF4CC7">
        <w:rPr>
          <w:rFonts w:ascii="Source Sans Pro" w:eastAsia="Times New Roman" w:hAnsi="Source Sans Pro" w:cs="Times New Roman"/>
          <w:b/>
          <w:bCs/>
          <w:color w:val="252525"/>
          <w:lang w:eastAsia="en-GB"/>
        </w:rPr>
        <w:t>21</w:t>
      </w:r>
      <w:r w:rsidRPr="00EF4CC7">
        <w:rPr>
          <w:rFonts w:ascii="Source Sans Pro" w:eastAsia="Times New Roman" w:hAnsi="Source Sans Pro" w:cs="Times New Roman"/>
          <w:b/>
          <w:bCs/>
          <w:color w:val="212121"/>
          <w:lang w:eastAsia="en-GB"/>
        </w:rPr>
        <w:t>(1</w:t>
      </w:r>
      <w:r w:rsidRPr="00EF4CC7">
        <w:rPr>
          <w:rFonts w:ascii="Source Sans Pro" w:eastAsia="Times New Roman" w:hAnsi="Source Sans Pro" w:cs="Times New Roman"/>
          <w:b/>
          <w:bCs/>
          <w:color w:val="212121"/>
          <w:lang w:eastAsia="en-GB"/>
        </w:rPr>
        <w:t>)(</w:t>
      </w:r>
      <w:r w:rsidRPr="00EF4CC7">
        <w:rPr>
          <w:rFonts w:ascii="Source Sans Pro" w:eastAsia="Times New Roman" w:hAnsi="Source Sans Pro" w:cs="Times New Roman"/>
          <w:b/>
          <w:bCs/>
          <w:color w:val="212121"/>
          <w:lang w:eastAsia="en-GB"/>
        </w:rPr>
        <w:t xml:space="preserve">b) OR </w:t>
      </w:r>
      <w:r w:rsidRPr="00EF4CC7">
        <w:rPr>
          <w:rFonts w:ascii="Source Sans Pro" w:eastAsia="Times New Roman" w:hAnsi="Source Sans Pro" w:cs="Times New Roman"/>
          <w:b/>
          <w:bCs/>
          <w:color w:val="252525"/>
          <w:lang w:eastAsia="en-GB"/>
        </w:rPr>
        <w:t>Section</w:t>
      </w:r>
      <w:r w:rsidRPr="00EF4CC7">
        <w:rPr>
          <w:rFonts w:ascii="Source Sans Pro" w:eastAsia="Times New Roman" w:hAnsi="Source Sans Pro" w:cs="Times New Roman"/>
          <w:b/>
          <w:bCs/>
          <w:color w:val="212121"/>
          <w:lang w:eastAsia="en-GB"/>
        </w:rPr>
        <w:t xml:space="preserve"> </w:t>
      </w:r>
      <w:r w:rsidRPr="00EF4CC7">
        <w:rPr>
          <w:rFonts w:ascii="Source Sans Pro" w:eastAsia="Times New Roman" w:hAnsi="Source Sans Pro" w:cs="Times New Roman"/>
          <w:b/>
          <w:bCs/>
          <w:color w:val="252525"/>
          <w:lang w:eastAsia="en-GB"/>
        </w:rPr>
        <w:t>21</w:t>
      </w:r>
      <w:r w:rsidRPr="00EF4CC7">
        <w:rPr>
          <w:rFonts w:ascii="Source Sans Pro" w:eastAsia="Times New Roman" w:hAnsi="Source Sans Pro" w:cs="Times New Roman"/>
          <w:b/>
          <w:bCs/>
          <w:color w:val="212121"/>
          <w:lang w:eastAsia="en-GB"/>
        </w:rPr>
        <w:t>(4)(a)]</w:t>
      </w:r>
    </w:p>
    <w:p w:rsidR="00EF4CC7" w:rsidRPr="00EF4CC7" w:rsidP="00EF4CC7">
      <w:pPr>
        <w:shd w:val="clear" w:color="auto" w:fill="F7F7F7"/>
        <w:spacing w:after="0" w:line="384" w:lineRule="atLeast"/>
        <w:rPr>
          <w:rFonts w:ascii="Source Sans Pro" w:eastAsia="Times New Roman" w:hAnsi="Source Sans Pro" w:cs="Times New Roman"/>
          <w:color w:val="212121"/>
          <w:lang w:eastAsia="en-GB"/>
        </w:rPr>
      </w:pPr>
      <w:r w:rsidRPr="00EF4CC7">
        <w:rPr>
          <w:rFonts w:ascii="Source Sans Pro" w:eastAsia="Times New Roman" w:hAnsi="Source Sans Pro" w:cs="Times New Roman"/>
          <w:b/>
          <w:bCs/>
          <w:color w:val="212121"/>
          <w:lang w:eastAsia="en-GB"/>
        </w:rPr>
        <w:t xml:space="preserve">Assured Shorthold Tenancy: </w:t>
      </w:r>
      <w:r w:rsidRPr="00EF4CC7">
        <w:rPr>
          <w:rFonts w:ascii="Source Sans Pro" w:eastAsia="Times New Roman" w:hAnsi="Source Sans Pro" w:cs="Times New Roman"/>
          <w:b/>
          <w:bCs/>
          <w:color w:val="252525"/>
          <w:lang w:eastAsia="en-GB"/>
        </w:rPr>
        <w:t>Notice</w:t>
      </w:r>
      <w:r w:rsidRPr="00EF4CC7">
        <w:rPr>
          <w:rFonts w:ascii="Source Sans Pro" w:eastAsia="Times New Roman" w:hAnsi="Source Sans Pro" w:cs="Times New Roman"/>
          <w:b/>
          <w:bCs/>
          <w:color w:val="212121"/>
          <w:lang w:eastAsia="en-GB"/>
        </w:rPr>
        <w:t xml:space="preserve"> Requiring Possession</w:t>
      </w:r>
    </w:p>
    <w:p w:rsidR="00EF4CC7" w:rsidRPr="00EF4CC7" w:rsidP="00EF4CC7">
      <w:pPr>
        <w:shd w:val="clear" w:color="auto" w:fill="F7F7F7"/>
        <w:spacing w:line="384" w:lineRule="atLeast"/>
        <w:rPr>
          <w:rFonts w:ascii="Source Sans Pro" w:eastAsia="Times New Roman" w:hAnsi="Source Sans Pro" w:cs="Times New Roman"/>
          <w:color w:val="212121"/>
          <w:lang w:eastAsia="en-GB"/>
        </w:rPr>
      </w:pPr>
      <w:r w:rsidRPr="00EF4CC7">
        <w:rPr>
          <w:rFonts w:ascii="Source Sans Pro" w:eastAsia="Times New Roman" w:hAnsi="Source Sans Pro" w:cs="Times New Roman"/>
          <w:b/>
          <w:bCs/>
          <w:color w:val="212121"/>
          <w:lang w:eastAsia="en-GB"/>
        </w:rPr>
        <w:t>[Fixed term tenancy OR Periodic tenancy]</w:t>
      </w:r>
    </w:p>
    <w:p w:rsidR="009604A9" w:rsidRPr="00EF4CC7" w:rsidP="009604A9">
      <w:pPr>
        <w:shd w:val="clear" w:color="auto" w:fill="FFFFFF"/>
        <w:spacing w:after="240" w:line="540" w:lineRule="atLeast"/>
        <w:outlineLvl w:val="2"/>
        <w:rPr>
          <w:rFonts w:ascii="Source Sans Pro" w:eastAsia="Times New Roman" w:hAnsi="Source Sans Pro" w:cs="Times New Roman"/>
          <w:b/>
          <w:bCs/>
          <w:i/>
          <w:vanish/>
          <w:color w:val="FF0000"/>
          <w:lang w:eastAsia="en-GB"/>
        </w:rPr>
      </w:pPr>
      <w:r w:rsidRPr="00EF4CC7">
        <w:rPr>
          <w:rFonts w:ascii="Source Sans Pro" w:eastAsia="Times New Roman" w:hAnsi="Source Sans Pro" w:cs="Times New Roman"/>
          <w:b/>
          <w:bCs/>
          <w:i/>
          <w:vanish/>
          <w:color w:val="FF0000"/>
          <w:lang w:eastAsia="en-GB"/>
        </w:rPr>
        <w:t>L</w:t>
      </w:r>
      <w:r w:rsidRPr="00EF4CC7">
        <w:rPr>
          <w:rFonts w:ascii="Source Sans Pro" w:eastAsia="Times New Roman" w:hAnsi="Source Sans Pro" w:cs="Times New Roman"/>
          <w:b/>
          <w:bCs/>
          <w:i/>
          <w:vanish/>
          <w:color w:val="FF0000"/>
          <w:lang w:eastAsia="en-GB"/>
        </w:rPr>
        <w:t>andlord and tenant</w:t>
      </w:r>
    </w:p>
    <w:p w:rsidR="009604A9" w:rsidRPr="00EF4CC7" w:rsidP="009604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vanish/>
          <w:color w:val="FF0000"/>
          <w:lang w:eastAsia="en-GB"/>
        </w:rPr>
      </w:pPr>
      <w:r w:rsidRPr="00EF4CC7">
        <w:rPr>
          <w:rFonts w:ascii="Source Sans Pro" w:eastAsia="Times New Roman" w:hAnsi="Source Sans Pro" w:cs="Times New Roman"/>
          <w:vanish/>
          <w:color w:val="FF0000"/>
          <w:lang w:eastAsia="en-GB"/>
        </w:rPr>
        <w:t xml:space="preserve">Just one joint landlord can serve the </w:t>
      </w:r>
      <w:r w:rsidRPr="00EF4CC7">
        <w:rPr>
          <w:rFonts w:ascii="Source Sans Pro" w:eastAsia="Times New Roman" w:hAnsi="Source Sans Pro" w:cs="Times New Roman"/>
          <w:vanish/>
          <w:color w:val="FF0000"/>
          <w:shd w:val="clear" w:color="auto" w:fill="FFFFFF"/>
          <w:lang w:eastAsia="en-GB"/>
        </w:rPr>
        <w:t>section</w:t>
      </w:r>
      <w:r w:rsidRPr="00EF4CC7">
        <w:rPr>
          <w:rFonts w:ascii="Source Sans Pro" w:eastAsia="Times New Roman" w:hAnsi="Source Sans Pro" w:cs="Times New Roman"/>
          <w:vanish/>
          <w:color w:val="FF0000"/>
          <w:lang w:eastAsia="en-GB"/>
        </w:rPr>
        <w:t xml:space="preserve"> </w:t>
      </w:r>
      <w:r w:rsidRPr="00EF4CC7">
        <w:rPr>
          <w:rFonts w:ascii="Source Sans Pro" w:eastAsia="Times New Roman" w:hAnsi="Source Sans Pro" w:cs="Times New Roman"/>
          <w:vanish/>
          <w:color w:val="FF0000"/>
          <w:shd w:val="clear" w:color="auto" w:fill="FFFFFF"/>
          <w:lang w:eastAsia="en-GB"/>
        </w:rPr>
        <w:t>21</w:t>
      </w:r>
      <w:r w:rsidRPr="00EF4CC7">
        <w:rPr>
          <w:rFonts w:ascii="Source Sans Pro" w:eastAsia="Times New Roman" w:hAnsi="Source Sans Pro" w:cs="Times New Roman"/>
          <w:vanish/>
          <w:color w:val="FF0000"/>
          <w:lang w:eastAsia="en-GB"/>
        </w:rPr>
        <w:t xml:space="preserve"> </w:t>
      </w:r>
      <w:r w:rsidRPr="00EF4CC7">
        <w:rPr>
          <w:rFonts w:ascii="Source Sans Pro" w:eastAsia="Times New Roman" w:hAnsi="Source Sans Pro" w:cs="Times New Roman"/>
          <w:vanish/>
          <w:color w:val="FF0000"/>
          <w:shd w:val="clear" w:color="auto" w:fill="FFFFFF"/>
          <w:lang w:eastAsia="en-GB"/>
        </w:rPr>
        <w:t>notice</w:t>
      </w:r>
      <w:r w:rsidRPr="00EF4CC7">
        <w:rPr>
          <w:rFonts w:ascii="Source Sans Pro" w:eastAsia="Times New Roman" w:hAnsi="Source Sans Pro" w:cs="Times New Roman"/>
          <w:vanish/>
          <w:color w:val="FF0000"/>
          <w:lang w:eastAsia="en-GB"/>
        </w:rPr>
        <w:t xml:space="preserve"> (</w:t>
      </w:r>
      <w:r w:rsidRPr="00EF4CC7">
        <w:rPr>
          <w:rFonts w:ascii="Source Sans Pro" w:eastAsia="Times New Roman" w:hAnsi="Source Sans Pro" w:cs="Times New Roman"/>
          <w:i/>
          <w:iCs/>
          <w:vanish/>
          <w:color w:val="FF0000"/>
          <w:shd w:val="clear" w:color="auto" w:fill="FFFFFF"/>
          <w:lang w:eastAsia="en-GB"/>
        </w:rPr>
        <w:t>sections</w:t>
      </w:r>
      <w:r w:rsidRPr="00EF4CC7">
        <w:rPr>
          <w:rFonts w:ascii="Source Sans Pro" w:eastAsia="Times New Roman" w:hAnsi="Source Sans Pro" w:cs="Times New Roman"/>
          <w:i/>
          <w:iCs/>
          <w:vanish/>
          <w:color w:val="FF0000"/>
          <w:lang w:eastAsia="en-GB"/>
        </w:rPr>
        <w:t xml:space="preserve"> </w:t>
      </w:r>
      <w:r w:rsidRPr="00EF4CC7">
        <w:rPr>
          <w:rFonts w:ascii="Source Sans Pro" w:eastAsia="Times New Roman" w:hAnsi="Source Sans Pro" w:cs="Times New Roman"/>
          <w:i/>
          <w:iCs/>
          <w:vanish/>
          <w:color w:val="FF0000"/>
          <w:shd w:val="clear" w:color="auto" w:fill="FFFFFF"/>
          <w:lang w:eastAsia="en-GB"/>
        </w:rPr>
        <w:t>21</w:t>
      </w:r>
      <w:r w:rsidRPr="00EF4CC7">
        <w:rPr>
          <w:rFonts w:ascii="Source Sans Pro" w:eastAsia="Times New Roman" w:hAnsi="Source Sans Pro" w:cs="Times New Roman"/>
          <w:i/>
          <w:iCs/>
          <w:vanish/>
          <w:color w:val="FF0000"/>
          <w:lang w:eastAsia="en-GB"/>
        </w:rPr>
        <w:t>(1</w:t>
      </w:r>
      <w:r w:rsidRPr="00EF4CC7">
        <w:rPr>
          <w:rFonts w:ascii="Source Sans Pro" w:eastAsia="Times New Roman" w:hAnsi="Source Sans Pro" w:cs="Times New Roman"/>
          <w:i/>
          <w:iCs/>
          <w:vanish/>
          <w:color w:val="FF0000"/>
          <w:lang w:eastAsia="en-GB"/>
        </w:rPr>
        <w:t>)(</w:t>
      </w:r>
      <w:r w:rsidRPr="00EF4CC7">
        <w:rPr>
          <w:rFonts w:ascii="Source Sans Pro" w:eastAsia="Times New Roman" w:hAnsi="Source Sans Pro" w:cs="Times New Roman"/>
          <w:i/>
          <w:iCs/>
          <w:vanish/>
          <w:color w:val="FF0000"/>
          <w:lang w:eastAsia="en-GB"/>
        </w:rPr>
        <w:t xml:space="preserve">b) and </w:t>
      </w:r>
      <w:r w:rsidRPr="00EF4CC7">
        <w:rPr>
          <w:rFonts w:ascii="Source Sans Pro" w:eastAsia="Times New Roman" w:hAnsi="Source Sans Pro" w:cs="Times New Roman"/>
          <w:i/>
          <w:iCs/>
          <w:vanish/>
          <w:color w:val="FF0000"/>
          <w:shd w:val="clear" w:color="auto" w:fill="FFFFFF"/>
          <w:lang w:eastAsia="en-GB"/>
        </w:rPr>
        <w:t>21</w:t>
      </w:r>
      <w:r w:rsidRPr="00EF4CC7">
        <w:rPr>
          <w:rFonts w:ascii="Source Sans Pro" w:eastAsia="Times New Roman" w:hAnsi="Source Sans Pro" w:cs="Times New Roman"/>
          <w:i/>
          <w:iCs/>
          <w:vanish/>
          <w:color w:val="FF0000"/>
          <w:lang w:eastAsia="en-GB"/>
        </w:rPr>
        <w:t>(4)(a), HA 1988</w:t>
      </w:r>
      <w:r w:rsidRPr="00EF4CC7">
        <w:rPr>
          <w:rFonts w:ascii="Source Sans Pro" w:eastAsia="Times New Roman" w:hAnsi="Source Sans Pro" w:cs="Times New Roman"/>
          <w:vanish/>
          <w:color w:val="FF0000"/>
          <w:lang w:eastAsia="en-GB"/>
        </w:rPr>
        <w:t>) but all joint landlords should be party to any subsequent possession proceedings (</w:t>
      </w:r>
      <w:r w:rsidRPr="00EF4CC7">
        <w:rPr>
          <w:rFonts w:ascii="Source Sans Pro" w:eastAsia="Times New Roman" w:hAnsi="Source Sans Pro" w:cs="Times New Roman"/>
          <w:i/>
          <w:iCs/>
          <w:vanish/>
          <w:color w:val="FF0000"/>
          <w:lang w:eastAsia="en-GB"/>
        </w:rPr>
        <w:t>CPR 19.3</w:t>
      </w:r>
      <w:r w:rsidRPr="00EF4CC7">
        <w:rPr>
          <w:rFonts w:ascii="Source Sans Pro" w:eastAsia="Times New Roman" w:hAnsi="Source Sans Pro" w:cs="Times New Roman"/>
          <w:vanish/>
          <w:color w:val="FF0000"/>
          <w:lang w:eastAsia="en-GB"/>
        </w:rPr>
        <w:t>).</w:t>
      </w:r>
    </w:p>
    <w:p w:rsidR="009604A9" w:rsidRPr="00EF4CC7" w:rsidP="009604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vanish/>
          <w:color w:val="FF0000"/>
          <w:lang w:eastAsia="en-GB"/>
        </w:rPr>
      </w:pPr>
      <w:r w:rsidRPr="00EF4CC7">
        <w:rPr>
          <w:rFonts w:ascii="Source Sans Pro" w:eastAsia="Times New Roman" w:hAnsi="Source Sans Pro" w:cs="Times New Roman"/>
          <w:vanish/>
          <w:color w:val="FF0000"/>
          <w:lang w:eastAsia="en-GB"/>
        </w:rPr>
        <w:t xml:space="preserve">Where there are joint tenants the landlord must give the </w:t>
      </w:r>
      <w:r w:rsidRPr="00EF4CC7">
        <w:rPr>
          <w:rFonts w:ascii="Source Sans Pro" w:eastAsia="Times New Roman" w:hAnsi="Source Sans Pro" w:cs="Times New Roman"/>
          <w:vanish/>
          <w:color w:val="FF0000"/>
          <w:shd w:val="clear" w:color="auto" w:fill="FFFFFF"/>
          <w:lang w:eastAsia="en-GB"/>
        </w:rPr>
        <w:t>notice</w:t>
      </w:r>
      <w:r w:rsidRPr="00EF4CC7">
        <w:rPr>
          <w:rFonts w:ascii="Source Sans Pro" w:eastAsia="Times New Roman" w:hAnsi="Source Sans Pro" w:cs="Times New Roman"/>
          <w:vanish/>
          <w:color w:val="FF0000"/>
          <w:lang w:eastAsia="en-GB"/>
        </w:rPr>
        <w:t xml:space="preserve"> to all of them (</w:t>
      </w:r>
      <w:r w:rsidRPr="00EF4CC7">
        <w:rPr>
          <w:rFonts w:ascii="Source Sans Pro" w:eastAsia="Times New Roman" w:hAnsi="Source Sans Pro" w:cs="Times New Roman"/>
          <w:i/>
          <w:iCs/>
          <w:vanish/>
          <w:color w:val="FF0000"/>
          <w:shd w:val="clear" w:color="auto" w:fill="FFFFFF"/>
          <w:lang w:eastAsia="en-GB"/>
        </w:rPr>
        <w:t>section</w:t>
      </w:r>
      <w:r w:rsidRPr="00EF4CC7">
        <w:rPr>
          <w:rFonts w:ascii="Source Sans Pro" w:eastAsia="Times New Roman" w:hAnsi="Source Sans Pro" w:cs="Times New Roman"/>
          <w:i/>
          <w:iCs/>
          <w:vanish/>
          <w:color w:val="FF0000"/>
          <w:lang w:eastAsia="en-GB"/>
        </w:rPr>
        <w:t xml:space="preserve"> 45(3)</w:t>
      </w:r>
      <w:r w:rsidRPr="00EF4CC7">
        <w:rPr>
          <w:rFonts w:ascii="Source Sans Pro" w:eastAsia="Times New Roman" w:hAnsi="Source Sans Pro" w:cs="Times New Roman"/>
          <w:vanish/>
          <w:color w:val="FF0000"/>
          <w:lang w:eastAsia="en-GB"/>
        </w:rPr>
        <w:t xml:space="preserve">, </w:t>
      </w:r>
      <w:r w:rsidRPr="00EF4CC7">
        <w:rPr>
          <w:rFonts w:ascii="Source Sans Pro" w:eastAsia="Times New Roman" w:hAnsi="Source Sans Pro" w:cs="Times New Roman"/>
          <w:i/>
          <w:iCs/>
          <w:vanish/>
          <w:color w:val="FF0000"/>
          <w:lang w:eastAsia="en-GB"/>
        </w:rPr>
        <w:t>HA 1988</w:t>
      </w:r>
      <w:r w:rsidRPr="00EF4CC7">
        <w:rPr>
          <w:rFonts w:ascii="Source Sans Pro" w:eastAsia="Times New Roman" w:hAnsi="Source Sans Pro" w:cs="Times New Roman"/>
          <w:vanish/>
          <w:color w:val="FF0000"/>
          <w:lang w:eastAsia="en-GB"/>
        </w:rPr>
        <w:t>).</w:t>
      </w:r>
    </w:p>
    <w:p w:rsidR="009604A9" w:rsidRPr="00EF4CC7" w:rsidP="009604A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lang w:eastAsia="en-GB"/>
        </w:rPr>
      </w:pPr>
      <w:r w:rsidRPr="00EF4CC7">
        <w:rPr>
          <w:rFonts w:ascii="Source Sans Pro" w:eastAsia="Times New Roman" w:hAnsi="Source Sans Pro" w:cs="Times New Roman"/>
          <w:color w:val="000000"/>
          <w:lang w:eastAsia="en-GB"/>
        </w:rPr>
        <w:t>Premises: [DETAILS OF PREMISES] [as demised by the tenancy agreement dated [DATE OF TENANCY AGREEMENT] made between [PARTIES TO THE LEASE]].</w:t>
      </w:r>
    </w:p>
    <w:p w:rsidR="009604A9" w:rsidRPr="00EF4CC7" w:rsidP="009604A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hd w:val="clear" w:color="auto" w:fill="FFFFFF"/>
          <w:lang w:eastAsia="en-GB"/>
        </w:rPr>
      </w:pPr>
    </w:p>
    <w:p w:rsidR="009604A9" w:rsidRPr="00EF4CC7" w:rsidP="009604A9">
      <w:pPr>
        <w:shd w:val="clear" w:color="auto" w:fill="FFFFFF"/>
        <w:spacing w:after="240" w:line="540" w:lineRule="atLeast"/>
        <w:outlineLvl w:val="2"/>
        <w:rPr>
          <w:rFonts w:ascii="Source Sans Pro" w:eastAsia="Times New Roman" w:hAnsi="Source Sans Pro" w:cs="Times New Roman"/>
          <w:b/>
          <w:bCs/>
          <w:i/>
          <w:vanish/>
          <w:color w:val="FF0000"/>
          <w:lang w:eastAsia="en-GB"/>
        </w:rPr>
      </w:pPr>
      <w:r w:rsidRPr="00EF4CC7">
        <w:rPr>
          <w:rFonts w:ascii="Source Sans Pro" w:eastAsia="Times New Roman" w:hAnsi="Source Sans Pro" w:cs="Times New Roman"/>
          <w:b/>
          <w:bCs/>
          <w:i/>
          <w:vanish/>
          <w:color w:val="FF0000"/>
          <w:lang w:eastAsia="en-GB"/>
        </w:rPr>
        <w:t>Tenancy agreement</w:t>
      </w:r>
    </w:p>
    <w:p w:rsidR="009604A9" w:rsidRPr="00EF4CC7" w:rsidP="009604A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i/>
          <w:vanish/>
          <w:color w:val="FF0000"/>
          <w:lang w:eastAsia="en-GB"/>
        </w:rPr>
      </w:pPr>
      <w:r w:rsidRPr="00EF4CC7">
        <w:rPr>
          <w:rFonts w:ascii="Source Sans Pro" w:eastAsia="Times New Roman" w:hAnsi="Source Sans Pro" w:cs="Times New Roman"/>
          <w:i/>
          <w:vanish/>
          <w:color w:val="FF0000"/>
          <w:lang w:eastAsia="en-GB"/>
        </w:rPr>
        <w:t>If the AST was not the subject of a written agreement, then the relevant wording can be deleted. If there is no written tenancy agreement, the landlord cannot use the accelerated possession procedure.</w:t>
      </w:r>
    </w:p>
    <w:p w:rsidR="00EF4CC7" w:rsidP="009604A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lang w:eastAsia="en-GB"/>
        </w:rPr>
      </w:pPr>
    </w:p>
    <w:p w:rsidR="009604A9" w:rsidRPr="00EF4CC7" w:rsidP="009604A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lang w:eastAsia="en-GB"/>
        </w:rPr>
      </w:pPr>
      <w:r w:rsidRPr="00EF4CC7">
        <w:rPr>
          <w:rFonts w:ascii="Source Sans Pro" w:eastAsia="Times New Roman" w:hAnsi="Source Sans Pro" w:cs="Times New Roman"/>
          <w:color w:val="000000"/>
          <w:lang w:eastAsia="en-GB"/>
        </w:rPr>
        <w:t xml:space="preserve">We/I, [NAME OF LANDLORD </w:t>
      </w:r>
      <w:r w:rsidRPr="00EF4CC7">
        <w:rPr>
          <w:rFonts w:ascii="Source Sans Pro" w:eastAsia="Times New Roman" w:hAnsi="Source Sans Pro" w:cs="Times New Roman"/>
          <w:b/>
          <w:bCs/>
          <w:color w:val="000000"/>
          <w:lang w:eastAsia="en-GB"/>
        </w:rPr>
        <w:t>OR</w:t>
      </w:r>
      <w:r w:rsidRPr="00EF4CC7">
        <w:rPr>
          <w:rFonts w:ascii="Source Sans Pro" w:eastAsia="Times New Roman" w:hAnsi="Source Sans Pro" w:cs="Times New Roman"/>
          <w:color w:val="000000"/>
          <w:lang w:eastAsia="en-GB"/>
        </w:rPr>
        <w:t xml:space="preserve"> NAME AND ADDRESS OF SOLICITORS OR AGENTS SERVING </w:t>
      </w:r>
      <w:r w:rsidRPr="00EF4CC7">
        <w:rPr>
          <w:rFonts w:ascii="Source Sans Pro" w:eastAsia="Times New Roman" w:hAnsi="Source Sans Pro" w:cs="Times New Roman"/>
          <w:color w:val="000000"/>
          <w:shd w:val="clear" w:color="auto" w:fill="FFFFFF"/>
          <w:lang w:eastAsia="en-GB"/>
        </w:rPr>
        <w:t>NOTICE</w:t>
      </w:r>
      <w:r w:rsidRPr="00EF4CC7">
        <w:rPr>
          <w:rFonts w:ascii="Source Sans Pro" w:eastAsia="Times New Roman" w:hAnsi="Source Sans Pro" w:cs="Times New Roman"/>
          <w:color w:val="000000"/>
          <w:lang w:eastAsia="en-GB"/>
        </w:rPr>
        <w:t xml:space="preserve"> ON BEHALF OF THE LANDLORD, for and on behalf of the Landlord,] give you </w:t>
      </w:r>
      <w:r w:rsidRPr="00EF4CC7">
        <w:rPr>
          <w:rFonts w:ascii="Source Sans Pro" w:eastAsia="Times New Roman" w:hAnsi="Source Sans Pro" w:cs="Times New Roman"/>
          <w:color w:val="000000"/>
          <w:shd w:val="clear" w:color="auto" w:fill="FFFFFF"/>
          <w:lang w:eastAsia="en-GB"/>
        </w:rPr>
        <w:t>notice</w:t>
      </w:r>
      <w:r w:rsidRPr="00EF4CC7">
        <w:rPr>
          <w:rFonts w:ascii="Source Sans Pro" w:eastAsia="Times New Roman" w:hAnsi="Source Sans Pro" w:cs="Times New Roman"/>
          <w:color w:val="000000"/>
          <w:lang w:eastAsia="en-GB"/>
        </w:rPr>
        <w:t xml:space="preserve"> that we/I/the Landlord require(s) possession of the Premises by virtue of </w:t>
      </w:r>
      <w:r w:rsidRPr="00EF4CC7">
        <w:rPr>
          <w:rFonts w:ascii="Source Sans Pro" w:eastAsia="Times New Roman" w:hAnsi="Source Sans Pro" w:cs="Times New Roman"/>
          <w:color w:val="000000"/>
          <w:shd w:val="clear" w:color="auto" w:fill="FFFFFF"/>
          <w:lang w:eastAsia="en-GB"/>
        </w:rPr>
        <w:t>section</w:t>
      </w:r>
      <w:r w:rsidRPr="00EF4CC7">
        <w:rPr>
          <w:rFonts w:ascii="Source Sans Pro" w:eastAsia="Times New Roman" w:hAnsi="Source Sans Pro" w:cs="Times New Roman"/>
          <w:color w:val="000000"/>
          <w:lang w:eastAsia="en-GB"/>
        </w:rPr>
        <w:t xml:space="preserve"> [</w:t>
      </w:r>
      <w:r w:rsidRPr="00EF4CC7">
        <w:rPr>
          <w:rFonts w:ascii="Source Sans Pro" w:eastAsia="Times New Roman" w:hAnsi="Source Sans Pro" w:cs="Times New Roman"/>
          <w:color w:val="000000"/>
          <w:shd w:val="clear" w:color="auto" w:fill="FFFFFF"/>
          <w:lang w:eastAsia="en-GB"/>
        </w:rPr>
        <w:t>21</w:t>
      </w:r>
      <w:r w:rsidRPr="00EF4CC7">
        <w:rPr>
          <w:rFonts w:ascii="Source Sans Pro" w:eastAsia="Times New Roman" w:hAnsi="Source Sans Pro" w:cs="Times New Roman"/>
          <w:color w:val="000000"/>
          <w:lang w:eastAsia="en-GB"/>
        </w:rPr>
        <w:t xml:space="preserve">(1)(b) </w:t>
      </w:r>
      <w:r w:rsidRPr="00EF4CC7">
        <w:rPr>
          <w:rFonts w:ascii="Source Sans Pro" w:eastAsia="Times New Roman" w:hAnsi="Source Sans Pro" w:cs="Times New Roman"/>
          <w:b/>
          <w:bCs/>
          <w:color w:val="000000"/>
          <w:lang w:eastAsia="en-GB"/>
        </w:rPr>
        <w:t>OR</w:t>
      </w:r>
      <w:r w:rsidRPr="00EF4CC7">
        <w:rPr>
          <w:rFonts w:ascii="Source Sans Pro" w:eastAsia="Times New Roman" w:hAnsi="Source Sans Pro" w:cs="Times New Roman"/>
          <w:color w:val="000000"/>
          <w:lang w:eastAsia="en-GB"/>
        </w:rPr>
        <w:t xml:space="preserve"> </w:t>
      </w:r>
      <w:r w:rsidRPr="00EF4CC7">
        <w:rPr>
          <w:rFonts w:ascii="Source Sans Pro" w:eastAsia="Times New Roman" w:hAnsi="Source Sans Pro" w:cs="Times New Roman"/>
          <w:color w:val="000000"/>
          <w:shd w:val="clear" w:color="auto" w:fill="FFFFFF"/>
          <w:lang w:eastAsia="en-GB"/>
        </w:rPr>
        <w:t>21</w:t>
      </w:r>
      <w:r w:rsidRPr="00EF4CC7">
        <w:rPr>
          <w:rFonts w:ascii="Source Sans Pro" w:eastAsia="Times New Roman" w:hAnsi="Source Sans Pro" w:cs="Times New Roman"/>
          <w:color w:val="000000"/>
          <w:lang w:eastAsia="en-GB"/>
        </w:rPr>
        <w:t xml:space="preserve">(4)(a)] of the Housing Act 1988 after [INSERT DATE </w:t>
      </w:r>
      <w:r w:rsidRPr="00EF4CC7">
        <w:rPr>
          <w:rFonts w:ascii="Source Sans Pro" w:eastAsia="Times New Roman" w:hAnsi="Source Sans Pro" w:cs="Times New Roman"/>
          <w:b/>
          <w:bCs/>
          <w:color w:val="000000"/>
          <w:lang w:eastAsia="en-GB"/>
        </w:rPr>
        <w:t>OR</w:t>
      </w:r>
      <w:r w:rsidRPr="00EF4CC7">
        <w:rPr>
          <w:rFonts w:ascii="Source Sans Pro" w:eastAsia="Times New Roman" w:hAnsi="Source Sans Pro" w:cs="Times New Roman"/>
          <w:color w:val="000000"/>
          <w:lang w:eastAsia="en-GB"/>
        </w:rPr>
        <w:t xml:space="preserve"> the day on which a complete period of your tenancy expires next after the end of two months from the service of this </w:t>
      </w:r>
      <w:r w:rsidRPr="00EF4CC7">
        <w:rPr>
          <w:rFonts w:ascii="Source Sans Pro" w:eastAsia="Times New Roman" w:hAnsi="Source Sans Pro" w:cs="Times New Roman"/>
          <w:color w:val="000000"/>
          <w:shd w:val="clear" w:color="auto" w:fill="FFFFFF"/>
          <w:lang w:eastAsia="en-GB"/>
        </w:rPr>
        <w:t>notice</w:t>
      </w:r>
      <w:r w:rsidRPr="00EF4CC7">
        <w:rPr>
          <w:rFonts w:ascii="Source Sans Pro" w:eastAsia="Times New Roman" w:hAnsi="Source Sans Pro" w:cs="Times New Roman"/>
          <w:color w:val="000000"/>
          <w:lang w:eastAsia="en-GB"/>
        </w:rPr>
        <w:t>].</w:t>
      </w:r>
    </w:p>
    <w:p w:rsidR="009604A9" w:rsidRPr="00EF4CC7" w:rsidP="009604A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lang w:eastAsia="en-GB"/>
        </w:rPr>
      </w:pPr>
    </w:p>
    <w:p w:rsidR="009604A9" w:rsidRPr="00EF4CC7" w:rsidP="009604A9">
      <w:pPr>
        <w:shd w:val="clear" w:color="auto" w:fill="FFFFFF"/>
        <w:spacing w:after="240" w:line="540" w:lineRule="atLeast"/>
        <w:outlineLvl w:val="2"/>
        <w:rPr>
          <w:rFonts w:ascii="Source Sans Pro" w:eastAsia="Times New Roman" w:hAnsi="Source Sans Pro" w:cs="Times New Roman"/>
          <w:b/>
          <w:bCs/>
          <w:i/>
          <w:vanish/>
          <w:color w:val="FF0000"/>
          <w:lang w:eastAsia="en-GB"/>
        </w:rPr>
      </w:pPr>
      <w:r w:rsidRPr="00EF4CC7">
        <w:rPr>
          <w:rFonts w:ascii="Source Sans Pro" w:eastAsia="Times New Roman" w:hAnsi="Source Sans Pro" w:cs="Times New Roman"/>
          <w:b/>
          <w:bCs/>
          <w:i/>
          <w:vanish/>
          <w:color w:val="FF0000"/>
          <w:lang w:eastAsia="en-GB"/>
        </w:rPr>
        <w:t>Date of possession</w:t>
      </w:r>
    </w:p>
    <w:p w:rsidR="009604A9" w:rsidRPr="00EF4CC7" w:rsidP="009604A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i/>
          <w:vanish/>
          <w:color w:val="FF0000"/>
          <w:lang w:eastAsia="en-GB"/>
        </w:rPr>
      </w:pPr>
      <w:r w:rsidRPr="00EF4CC7">
        <w:rPr>
          <w:rFonts w:ascii="Source Sans Pro" w:eastAsia="Times New Roman" w:hAnsi="Source Sans Pro" w:cs="Times New Roman"/>
          <w:i/>
          <w:vanish/>
          <w:color w:val="FF0000"/>
          <w:lang w:eastAsia="en-GB"/>
        </w:rPr>
        <w:t xml:space="preserve">The date to be specified will depend on whether the landlord is serving </w:t>
      </w:r>
      <w:r w:rsidRPr="00EF4CC7">
        <w:rPr>
          <w:rFonts w:ascii="Source Sans Pro" w:eastAsia="Times New Roman" w:hAnsi="Source Sans Pro" w:cs="Times New Roman"/>
          <w:i/>
          <w:vanish/>
          <w:color w:val="FF0000"/>
          <w:shd w:val="clear" w:color="auto" w:fill="FFFFFF"/>
          <w:lang w:eastAsia="en-GB"/>
        </w:rPr>
        <w:t>notice</w:t>
      </w:r>
      <w:r w:rsidRPr="00EF4CC7">
        <w:rPr>
          <w:rFonts w:ascii="Source Sans Pro" w:eastAsia="Times New Roman" w:hAnsi="Source Sans Pro" w:cs="Times New Roman"/>
          <w:i/>
          <w:vanish/>
          <w:color w:val="FF0000"/>
          <w:lang w:eastAsia="en-GB"/>
        </w:rPr>
        <w:t xml:space="preserve"> under </w:t>
      </w:r>
      <w:r w:rsidRPr="00EF4CC7">
        <w:rPr>
          <w:rFonts w:ascii="Source Sans Pro" w:eastAsia="Times New Roman" w:hAnsi="Source Sans Pro" w:cs="Times New Roman"/>
          <w:i/>
          <w:vanish/>
          <w:color w:val="FF0000"/>
          <w:shd w:val="clear" w:color="auto" w:fill="FFFFFF"/>
          <w:lang w:eastAsia="en-GB"/>
        </w:rPr>
        <w:t>section</w:t>
      </w:r>
      <w:r w:rsidRPr="00EF4CC7">
        <w:rPr>
          <w:rFonts w:ascii="Source Sans Pro" w:eastAsia="Times New Roman" w:hAnsi="Source Sans Pro" w:cs="Times New Roman"/>
          <w:i/>
          <w:vanish/>
          <w:color w:val="FF0000"/>
          <w:lang w:eastAsia="en-GB"/>
        </w:rPr>
        <w:t xml:space="preserve"> </w:t>
      </w:r>
      <w:r w:rsidRPr="00EF4CC7">
        <w:rPr>
          <w:rFonts w:ascii="Source Sans Pro" w:eastAsia="Times New Roman" w:hAnsi="Source Sans Pro" w:cs="Times New Roman"/>
          <w:i/>
          <w:vanish/>
          <w:color w:val="FF0000"/>
          <w:shd w:val="clear" w:color="auto" w:fill="FFFFFF"/>
          <w:lang w:eastAsia="en-GB"/>
        </w:rPr>
        <w:t>21</w:t>
      </w:r>
      <w:r w:rsidRPr="00EF4CC7">
        <w:rPr>
          <w:rFonts w:ascii="Source Sans Pro" w:eastAsia="Times New Roman" w:hAnsi="Source Sans Pro" w:cs="Times New Roman"/>
          <w:i/>
          <w:vanish/>
          <w:color w:val="FF0000"/>
          <w:lang w:eastAsia="en-GB"/>
        </w:rPr>
        <w:t xml:space="preserve">(1) or </w:t>
      </w:r>
      <w:r w:rsidRPr="00EF4CC7">
        <w:rPr>
          <w:rFonts w:ascii="Source Sans Pro" w:eastAsia="Times New Roman" w:hAnsi="Source Sans Pro" w:cs="Times New Roman"/>
          <w:i/>
          <w:vanish/>
          <w:color w:val="FF0000"/>
          <w:shd w:val="clear" w:color="auto" w:fill="FFFFFF"/>
          <w:lang w:eastAsia="en-GB"/>
        </w:rPr>
        <w:t>section</w:t>
      </w:r>
      <w:r w:rsidRPr="00EF4CC7">
        <w:rPr>
          <w:rFonts w:ascii="Source Sans Pro" w:eastAsia="Times New Roman" w:hAnsi="Source Sans Pro" w:cs="Times New Roman"/>
          <w:i/>
          <w:vanish/>
          <w:color w:val="FF0000"/>
          <w:lang w:eastAsia="en-GB"/>
        </w:rPr>
        <w:t xml:space="preserve"> </w:t>
      </w:r>
      <w:r w:rsidRPr="00EF4CC7">
        <w:rPr>
          <w:rFonts w:ascii="Source Sans Pro" w:eastAsia="Times New Roman" w:hAnsi="Source Sans Pro" w:cs="Times New Roman"/>
          <w:i/>
          <w:vanish/>
          <w:color w:val="FF0000"/>
          <w:shd w:val="clear" w:color="auto" w:fill="FFFFFF"/>
          <w:lang w:eastAsia="en-GB"/>
        </w:rPr>
        <w:t>21</w:t>
      </w:r>
      <w:r w:rsidRPr="00EF4CC7">
        <w:rPr>
          <w:rFonts w:ascii="Source Sans Pro" w:eastAsia="Times New Roman" w:hAnsi="Source Sans Pro" w:cs="Times New Roman"/>
          <w:i/>
          <w:vanish/>
          <w:color w:val="FF0000"/>
          <w:lang w:eastAsia="en-GB"/>
        </w:rPr>
        <w:t>(4) of the HA 1988.</w:t>
      </w:r>
    </w:p>
    <w:p w:rsidR="009604A9" w:rsidRPr="00EF4CC7" w:rsidP="009604A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i/>
          <w:vanish/>
          <w:color w:val="FF0000"/>
          <w:lang w:eastAsia="en-GB"/>
        </w:rPr>
      </w:pPr>
      <w:r w:rsidRPr="00EF4CC7">
        <w:rPr>
          <w:rFonts w:ascii="Source Sans Pro" w:eastAsia="Times New Roman" w:hAnsi="Source Sans Pro" w:cs="Times New Roman"/>
          <w:i/>
          <w:vanish/>
          <w:color w:val="FF0000"/>
          <w:lang w:eastAsia="en-GB"/>
        </w:rPr>
        <w:t xml:space="preserve">The landlord should allow time for service of the </w:t>
      </w:r>
      <w:r w:rsidRPr="00EF4CC7">
        <w:rPr>
          <w:rFonts w:ascii="Source Sans Pro" w:eastAsia="Times New Roman" w:hAnsi="Source Sans Pro" w:cs="Times New Roman"/>
          <w:i/>
          <w:vanish/>
          <w:color w:val="FF0000"/>
          <w:shd w:val="clear" w:color="auto" w:fill="FFFFFF"/>
          <w:lang w:eastAsia="en-GB"/>
        </w:rPr>
        <w:t>notice</w:t>
      </w:r>
      <w:r w:rsidRPr="00EF4CC7">
        <w:rPr>
          <w:rFonts w:ascii="Source Sans Pro" w:eastAsia="Times New Roman" w:hAnsi="Source Sans Pro" w:cs="Times New Roman"/>
          <w:i/>
          <w:vanish/>
          <w:color w:val="FF0000"/>
          <w:lang w:eastAsia="en-GB"/>
        </w:rPr>
        <w:t xml:space="preserve"> to be properly effected.</w:t>
      </w:r>
    </w:p>
    <w:p w:rsidR="009604A9" w:rsidRPr="00EF4CC7" w:rsidP="009604A9">
      <w:pPr>
        <w:shd w:val="clear" w:color="auto" w:fill="FFFFFF"/>
        <w:spacing w:before="100" w:beforeAutospacing="1" w:after="150" w:line="240" w:lineRule="auto"/>
        <w:outlineLvl w:val="4"/>
        <w:rPr>
          <w:rFonts w:ascii="Source Sans Pro" w:eastAsia="Times New Roman" w:hAnsi="Source Sans Pro" w:cs="Times New Roman"/>
          <w:i/>
          <w:vanish/>
          <w:color w:val="FF0000"/>
          <w:lang w:eastAsia="en-GB"/>
        </w:rPr>
      </w:pPr>
      <w:r w:rsidRPr="00EF4CC7">
        <w:rPr>
          <w:rFonts w:ascii="Source Sans Pro" w:eastAsia="Times New Roman" w:hAnsi="Source Sans Pro" w:cs="Times New Roman"/>
          <w:i/>
          <w:vanish/>
          <w:color w:val="FF0000"/>
          <w:shd w:val="clear" w:color="auto" w:fill="FFFFFF"/>
          <w:lang w:eastAsia="en-GB"/>
        </w:rPr>
        <w:t>Notice</w:t>
      </w:r>
      <w:r w:rsidRPr="00EF4CC7">
        <w:rPr>
          <w:rFonts w:ascii="Source Sans Pro" w:eastAsia="Times New Roman" w:hAnsi="Source Sans Pro" w:cs="Times New Roman"/>
          <w:i/>
          <w:vanish/>
          <w:color w:val="FF0000"/>
          <w:lang w:eastAsia="en-GB"/>
        </w:rPr>
        <w:t xml:space="preserve"> under </w:t>
      </w:r>
      <w:r w:rsidRPr="00EF4CC7">
        <w:rPr>
          <w:rFonts w:ascii="Source Sans Pro" w:eastAsia="Times New Roman" w:hAnsi="Source Sans Pro" w:cs="Times New Roman"/>
          <w:i/>
          <w:vanish/>
          <w:color w:val="FF0000"/>
          <w:shd w:val="clear" w:color="auto" w:fill="FFFFFF"/>
          <w:lang w:eastAsia="en-GB"/>
        </w:rPr>
        <w:t>section</w:t>
      </w:r>
      <w:r w:rsidRPr="00EF4CC7">
        <w:rPr>
          <w:rFonts w:ascii="Source Sans Pro" w:eastAsia="Times New Roman" w:hAnsi="Source Sans Pro" w:cs="Times New Roman"/>
          <w:i/>
          <w:vanish/>
          <w:color w:val="FF0000"/>
          <w:lang w:eastAsia="en-GB"/>
        </w:rPr>
        <w:t xml:space="preserve"> </w:t>
      </w:r>
      <w:r w:rsidRPr="00EF4CC7">
        <w:rPr>
          <w:rFonts w:ascii="Source Sans Pro" w:eastAsia="Times New Roman" w:hAnsi="Source Sans Pro" w:cs="Times New Roman"/>
          <w:i/>
          <w:vanish/>
          <w:color w:val="FF0000"/>
          <w:shd w:val="clear" w:color="auto" w:fill="FFFFFF"/>
          <w:lang w:eastAsia="en-GB"/>
        </w:rPr>
        <w:t>21</w:t>
      </w:r>
      <w:r w:rsidRPr="00EF4CC7">
        <w:rPr>
          <w:rFonts w:ascii="Source Sans Pro" w:eastAsia="Times New Roman" w:hAnsi="Source Sans Pro" w:cs="Times New Roman"/>
          <w:i/>
          <w:vanish/>
          <w:color w:val="FF0000"/>
          <w:lang w:eastAsia="en-GB"/>
        </w:rPr>
        <w:t>(1) of the HA 1988</w:t>
      </w:r>
    </w:p>
    <w:p w:rsidR="009604A9" w:rsidRPr="00EF4CC7" w:rsidP="009604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i/>
          <w:vanish/>
          <w:color w:val="FF0000"/>
          <w:lang w:eastAsia="en-GB"/>
        </w:rPr>
      </w:pPr>
      <w:r w:rsidRPr="00EF4CC7">
        <w:rPr>
          <w:rFonts w:ascii="Source Sans Pro" w:eastAsia="Times New Roman" w:hAnsi="Source Sans Pro" w:cs="Times New Roman"/>
          <w:i/>
          <w:vanish/>
          <w:color w:val="FF0000"/>
          <w:lang w:eastAsia="en-GB"/>
        </w:rPr>
        <w:t xml:space="preserve">The </w:t>
      </w:r>
      <w:r w:rsidRPr="00EF4CC7">
        <w:rPr>
          <w:rFonts w:ascii="Source Sans Pro" w:eastAsia="Times New Roman" w:hAnsi="Source Sans Pro" w:cs="Times New Roman"/>
          <w:i/>
          <w:vanish/>
          <w:color w:val="FF0000"/>
          <w:shd w:val="clear" w:color="auto" w:fill="FFFFFF"/>
          <w:lang w:eastAsia="en-GB"/>
        </w:rPr>
        <w:t>notice</w:t>
      </w:r>
      <w:r w:rsidRPr="00EF4CC7">
        <w:rPr>
          <w:rFonts w:ascii="Source Sans Pro" w:eastAsia="Times New Roman" w:hAnsi="Source Sans Pro" w:cs="Times New Roman"/>
          <w:i/>
          <w:vanish/>
          <w:color w:val="FF0000"/>
          <w:lang w:eastAsia="en-GB"/>
        </w:rPr>
        <w:t xml:space="preserve"> does not need to expire on a particular day, but the landlord must give the tenant at least two months' written </w:t>
      </w:r>
      <w:r w:rsidRPr="00EF4CC7">
        <w:rPr>
          <w:rFonts w:ascii="Source Sans Pro" w:eastAsia="Times New Roman" w:hAnsi="Source Sans Pro" w:cs="Times New Roman"/>
          <w:i/>
          <w:vanish/>
          <w:color w:val="FF0000"/>
          <w:shd w:val="clear" w:color="auto" w:fill="FFFFFF"/>
          <w:lang w:eastAsia="en-GB"/>
        </w:rPr>
        <w:t>notice</w:t>
      </w:r>
      <w:r w:rsidRPr="00EF4CC7">
        <w:rPr>
          <w:rFonts w:ascii="Source Sans Pro" w:eastAsia="Times New Roman" w:hAnsi="Source Sans Pro" w:cs="Times New Roman"/>
          <w:i/>
          <w:vanish/>
          <w:color w:val="FF0000"/>
          <w:lang w:eastAsia="en-GB"/>
        </w:rPr>
        <w:t xml:space="preserve"> that the landlord requires possession of the property.</w:t>
      </w:r>
    </w:p>
    <w:p w:rsidR="009604A9" w:rsidRPr="00EF4CC7" w:rsidP="009604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i/>
          <w:vanish/>
          <w:color w:val="FF0000"/>
          <w:lang w:eastAsia="en-GB"/>
        </w:rPr>
      </w:pPr>
      <w:r w:rsidRPr="00EF4CC7">
        <w:rPr>
          <w:rFonts w:ascii="Source Sans Pro" w:eastAsia="Times New Roman" w:hAnsi="Source Sans Pro" w:cs="Times New Roman"/>
          <w:i/>
          <w:vanish/>
          <w:color w:val="FF0000"/>
          <w:lang w:eastAsia="en-GB"/>
        </w:rPr>
        <w:t xml:space="preserve">The landlord can serve the </w:t>
      </w:r>
      <w:r w:rsidRPr="00EF4CC7">
        <w:rPr>
          <w:rFonts w:ascii="Source Sans Pro" w:eastAsia="Times New Roman" w:hAnsi="Source Sans Pro" w:cs="Times New Roman"/>
          <w:i/>
          <w:vanish/>
          <w:color w:val="FF0000"/>
          <w:shd w:val="clear" w:color="auto" w:fill="FFFFFF"/>
          <w:lang w:eastAsia="en-GB"/>
        </w:rPr>
        <w:t>notice</w:t>
      </w:r>
      <w:r w:rsidRPr="00EF4CC7">
        <w:rPr>
          <w:rFonts w:ascii="Source Sans Pro" w:eastAsia="Times New Roman" w:hAnsi="Source Sans Pro" w:cs="Times New Roman"/>
          <w:i/>
          <w:vanish/>
          <w:color w:val="FF0000"/>
          <w:lang w:eastAsia="en-GB"/>
        </w:rPr>
        <w:t xml:space="preserve"> before the fixed term of the tenancy expires, to take effect on the date the tenancy </w:t>
      </w:r>
      <w:r w:rsidRPr="00EF4CC7">
        <w:rPr>
          <w:rFonts w:ascii="Source Sans Pro" w:eastAsia="Times New Roman" w:hAnsi="Source Sans Pro" w:cs="Times New Roman"/>
          <w:i/>
          <w:vanish/>
          <w:color w:val="FF0000"/>
          <w:lang w:eastAsia="en-GB"/>
        </w:rPr>
        <w:t>expires .</w:t>
      </w:r>
      <w:r w:rsidRPr="00EF4CC7">
        <w:rPr>
          <w:rFonts w:ascii="Source Sans Pro" w:eastAsia="Times New Roman" w:hAnsi="Source Sans Pro" w:cs="Times New Roman"/>
          <w:i/>
          <w:vanish/>
          <w:color w:val="FF0000"/>
          <w:lang w:eastAsia="en-GB"/>
        </w:rPr>
        <w:t xml:space="preserve"> This is subject to the rule that no order for possession will take effect earlier than six months after the beginning of the original tenancy.</w:t>
      </w:r>
    </w:p>
    <w:p w:rsidR="009604A9" w:rsidRPr="00EF4CC7" w:rsidP="009604A9">
      <w:pPr>
        <w:shd w:val="clear" w:color="auto" w:fill="FFFFFF"/>
        <w:spacing w:before="100" w:beforeAutospacing="1" w:after="150" w:line="240" w:lineRule="auto"/>
        <w:outlineLvl w:val="4"/>
        <w:rPr>
          <w:rFonts w:ascii="Source Sans Pro" w:eastAsia="Times New Roman" w:hAnsi="Source Sans Pro" w:cs="Times New Roman"/>
          <w:i/>
          <w:vanish/>
          <w:color w:val="FF0000"/>
          <w:lang w:eastAsia="en-GB"/>
        </w:rPr>
      </w:pPr>
      <w:r w:rsidRPr="00EF4CC7">
        <w:rPr>
          <w:rFonts w:ascii="Source Sans Pro" w:eastAsia="Times New Roman" w:hAnsi="Source Sans Pro" w:cs="Times New Roman"/>
          <w:i/>
          <w:vanish/>
          <w:color w:val="FF0000"/>
          <w:shd w:val="clear" w:color="auto" w:fill="FFFFFF"/>
          <w:lang w:eastAsia="en-GB"/>
        </w:rPr>
        <w:t>Notice</w:t>
      </w:r>
      <w:r w:rsidRPr="00EF4CC7">
        <w:rPr>
          <w:rFonts w:ascii="Source Sans Pro" w:eastAsia="Times New Roman" w:hAnsi="Source Sans Pro" w:cs="Times New Roman"/>
          <w:i/>
          <w:vanish/>
          <w:color w:val="FF0000"/>
          <w:lang w:eastAsia="en-GB"/>
        </w:rPr>
        <w:t xml:space="preserve"> under </w:t>
      </w:r>
      <w:r w:rsidRPr="00EF4CC7">
        <w:rPr>
          <w:rFonts w:ascii="Source Sans Pro" w:eastAsia="Times New Roman" w:hAnsi="Source Sans Pro" w:cs="Times New Roman"/>
          <w:i/>
          <w:vanish/>
          <w:color w:val="FF0000"/>
          <w:shd w:val="clear" w:color="auto" w:fill="FFFFFF"/>
          <w:lang w:eastAsia="en-GB"/>
        </w:rPr>
        <w:t>section</w:t>
      </w:r>
      <w:r w:rsidRPr="00EF4CC7">
        <w:rPr>
          <w:rFonts w:ascii="Source Sans Pro" w:eastAsia="Times New Roman" w:hAnsi="Source Sans Pro" w:cs="Times New Roman"/>
          <w:i/>
          <w:vanish/>
          <w:color w:val="FF0000"/>
          <w:lang w:eastAsia="en-GB"/>
        </w:rPr>
        <w:t xml:space="preserve"> </w:t>
      </w:r>
      <w:r w:rsidRPr="00EF4CC7">
        <w:rPr>
          <w:rFonts w:ascii="Source Sans Pro" w:eastAsia="Times New Roman" w:hAnsi="Source Sans Pro" w:cs="Times New Roman"/>
          <w:i/>
          <w:vanish/>
          <w:color w:val="FF0000"/>
          <w:shd w:val="clear" w:color="auto" w:fill="FFFFFF"/>
          <w:lang w:eastAsia="en-GB"/>
        </w:rPr>
        <w:t>21</w:t>
      </w:r>
      <w:r w:rsidRPr="00EF4CC7">
        <w:rPr>
          <w:rFonts w:ascii="Source Sans Pro" w:eastAsia="Times New Roman" w:hAnsi="Source Sans Pro" w:cs="Times New Roman"/>
          <w:i/>
          <w:vanish/>
          <w:color w:val="FF0000"/>
          <w:lang w:eastAsia="en-GB"/>
        </w:rPr>
        <w:t>(4) of the HA 1988</w:t>
      </w:r>
    </w:p>
    <w:p w:rsidR="009604A9" w:rsidRPr="00EF4CC7" w:rsidP="009604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i/>
          <w:vanish/>
          <w:color w:val="FF0000"/>
          <w:lang w:eastAsia="en-GB"/>
        </w:rPr>
      </w:pPr>
      <w:r w:rsidRPr="00EF4CC7">
        <w:rPr>
          <w:rFonts w:ascii="Source Sans Pro" w:eastAsia="Times New Roman" w:hAnsi="Source Sans Pro" w:cs="Times New Roman"/>
          <w:i/>
          <w:vanish/>
          <w:color w:val="FF0000"/>
          <w:lang w:eastAsia="en-GB"/>
        </w:rPr>
        <w:t xml:space="preserve">The landlord must give the tenant at least two months' written </w:t>
      </w:r>
      <w:r w:rsidRPr="00EF4CC7">
        <w:rPr>
          <w:rFonts w:ascii="Source Sans Pro" w:eastAsia="Times New Roman" w:hAnsi="Source Sans Pro" w:cs="Times New Roman"/>
          <w:i/>
          <w:vanish/>
          <w:color w:val="FF0000"/>
          <w:shd w:val="clear" w:color="auto" w:fill="FFFFFF"/>
          <w:lang w:eastAsia="en-GB"/>
        </w:rPr>
        <w:t>notice</w:t>
      </w:r>
      <w:r w:rsidRPr="00EF4CC7">
        <w:rPr>
          <w:rFonts w:ascii="Source Sans Pro" w:eastAsia="Times New Roman" w:hAnsi="Source Sans Pro" w:cs="Times New Roman"/>
          <w:i/>
          <w:vanish/>
          <w:color w:val="FF0000"/>
          <w:lang w:eastAsia="en-GB"/>
        </w:rPr>
        <w:t xml:space="preserve"> that the landlord requires possession of the property. The </w:t>
      </w:r>
      <w:r w:rsidRPr="00EF4CC7">
        <w:rPr>
          <w:rFonts w:ascii="Source Sans Pro" w:eastAsia="Times New Roman" w:hAnsi="Source Sans Pro" w:cs="Times New Roman"/>
          <w:i/>
          <w:vanish/>
          <w:color w:val="FF0000"/>
          <w:shd w:val="clear" w:color="auto" w:fill="FFFFFF"/>
          <w:lang w:eastAsia="en-GB"/>
        </w:rPr>
        <w:t>notice</w:t>
      </w:r>
      <w:r w:rsidRPr="00EF4CC7">
        <w:rPr>
          <w:rFonts w:ascii="Source Sans Pro" w:eastAsia="Times New Roman" w:hAnsi="Source Sans Pro" w:cs="Times New Roman"/>
          <w:i/>
          <w:vanish/>
          <w:color w:val="FF0000"/>
          <w:lang w:eastAsia="en-GB"/>
        </w:rPr>
        <w:t xml:space="preserve"> must expire on the last day of a tenancy period specifying that possession is required </w:t>
      </w:r>
      <w:r w:rsidRPr="00EF4CC7">
        <w:rPr>
          <w:rFonts w:ascii="Source Sans Pro" w:eastAsia="Times New Roman" w:hAnsi="Source Sans Pro" w:cs="Times New Roman"/>
          <w:b/>
          <w:bCs/>
          <w:i/>
          <w:vanish/>
          <w:color w:val="FF0000"/>
          <w:lang w:eastAsia="en-GB"/>
        </w:rPr>
        <w:t>after</w:t>
      </w:r>
      <w:r w:rsidRPr="00EF4CC7">
        <w:rPr>
          <w:rFonts w:ascii="Source Sans Pro" w:eastAsia="Times New Roman" w:hAnsi="Source Sans Pro" w:cs="Times New Roman"/>
          <w:i/>
          <w:vanish/>
          <w:color w:val="FF0000"/>
          <w:lang w:eastAsia="en-GB"/>
        </w:rPr>
        <w:t xml:space="preserve"> that day.</w:t>
      </w:r>
    </w:p>
    <w:p w:rsidR="009604A9" w:rsidRPr="00EF4CC7" w:rsidP="009604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i/>
          <w:vanish/>
          <w:color w:val="FF0000"/>
          <w:lang w:eastAsia="en-GB"/>
        </w:rPr>
      </w:pPr>
      <w:r w:rsidRPr="00EF4CC7">
        <w:rPr>
          <w:rFonts w:ascii="Source Sans Pro" w:eastAsia="Times New Roman" w:hAnsi="Source Sans Pro" w:cs="Times New Roman"/>
          <w:i/>
          <w:vanish/>
          <w:color w:val="FF0000"/>
          <w:lang w:eastAsia="en-GB"/>
        </w:rPr>
        <w:t xml:space="preserve">The landlord does not have to specify a calendar date in the </w:t>
      </w:r>
      <w:r w:rsidRPr="00EF4CC7">
        <w:rPr>
          <w:rFonts w:ascii="Source Sans Pro" w:eastAsia="Times New Roman" w:hAnsi="Source Sans Pro" w:cs="Times New Roman"/>
          <w:i/>
          <w:vanish/>
          <w:color w:val="FF0000"/>
          <w:shd w:val="clear" w:color="auto" w:fill="FFFFFF"/>
          <w:lang w:eastAsia="en-GB"/>
        </w:rPr>
        <w:t>notice</w:t>
      </w:r>
      <w:r w:rsidRPr="00EF4CC7">
        <w:rPr>
          <w:rFonts w:ascii="Source Sans Pro" w:eastAsia="Times New Roman" w:hAnsi="Source Sans Pro" w:cs="Times New Roman"/>
          <w:i/>
          <w:vanish/>
          <w:color w:val="FF0000"/>
          <w:lang w:eastAsia="en-GB"/>
        </w:rPr>
        <w:t xml:space="preserve"> however, and many landlords instead use a formula approved by the Court of Appeal in</w:t>
      </w:r>
      <w:r w:rsidRPr="00EF4CC7">
        <w:rPr>
          <w:rFonts w:ascii="Source Sans Pro" w:eastAsia="Times New Roman" w:hAnsi="Source Sans Pro" w:cs="Times New Roman"/>
          <w:i/>
          <w:iCs/>
          <w:vanish/>
          <w:color w:val="FF0000"/>
          <w:lang w:eastAsia="en-GB"/>
        </w:rPr>
        <w:t xml:space="preserve"> Lower Street Properties v Jones [1996] 28 HLR 877</w:t>
      </w:r>
      <w:r w:rsidRPr="00EF4CC7">
        <w:rPr>
          <w:rFonts w:ascii="Source Sans Pro" w:eastAsia="Times New Roman" w:hAnsi="Source Sans Pro" w:cs="Times New Roman"/>
          <w:i/>
          <w:vanish/>
          <w:color w:val="FF0000"/>
          <w:lang w:eastAsia="en-GB"/>
        </w:rPr>
        <w:t>. The approved wording is set out above as optional wording. The landlord can also use this formula in addition to specifying a date.</w:t>
      </w:r>
    </w:p>
    <w:p w:rsidR="009604A9" w:rsidRPr="00EF4CC7" w:rsidP="009604A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ource Sans Pro" w:eastAsia="Times New Roman" w:hAnsi="Source Sans Pro" w:cs="Times New Roman"/>
          <w:i/>
          <w:vanish/>
          <w:color w:val="FF0000"/>
          <w:lang w:eastAsia="en-GB"/>
        </w:rPr>
      </w:pPr>
      <w:r w:rsidRPr="00EF4CC7">
        <w:rPr>
          <w:rFonts w:ascii="Source Sans Pro" w:eastAsia="Times New Roman" w:hAnsi="Source Sans Pro" w:cs="Times New Roman"/>
          <w:i/>
          <w:vanish/>
          <w:color w:val="FF0000"/>
          <w:lang w:eastAsia="en-GB"/>
        </w:rPr>
        <w:t xml:space="preserve">If the landlord uses the </w:t>
      </w:r>
      <w:r w:rsidRPr="00EF4CC7">
        <w:rPr>
          <w:rFonts w:ascii="Source Sans Pro" w:eastAsia="Times New Roman" w:hAnsi="Source Sans Pro" w:cs="Times New Roman"/>
          <w:i/>
          <w:iCs/>
          <w:vanish/>
          <w:color w:val="FF0000"/>
          <w:lang w:eastAsia="en-GB"/>
        </w:rPr>
        <w:t>Lower Street</w:t>
      </w:r>
      <w:r w:rsidRPr="00EF4CC7">
        <w:rPr>
          <w:rFonts w:ascii="Source Sans Pro" w:eastAsia="Times New Roman" w:hAnsi="Source Sans Pro" w:cs="Times New Roman"/>
          <w:i/>
          <w:vanish/>
          <w:color w:val="FF0000"/>
          <w:lang w:eastAsia="en-GB"/>
        </w:rPr>
        <w:t xml:space="preserve"> formula, it is advisable to state in the covering letter to the claim form that the formula was approved in </w:t>
      </w:r>
      <w:r w:rsidRPr="00EF4CC7">
        <w:rPr>
          <w:rFonts w:ascii="Source Sans Pro" w:eastAsia="Times New Roman" w:hAnsi="Source Sans Pro" w:cs="Times New Roman"/>
          <w:i/>
          <w:iCs/>
          <w:vanish/>
          <w:color w:val="FF0000"/>
          <w:lang w:eastAsia="en-GB"/>
        </w:rPr>
        <w:t>Lower Street Properties v Jones [1996] 28 HLR 877</w:t>
      </w:r>
      <w:r w:rsidRPr="00EF4CC7">
        <w:rPr>
          <w:rFonts w:ascii="Source Sans Pro" w:eastAsia="Times New Roman" w:hAnsi="Source Sans Pro" w:cs="Times New Roman"/>
          <w:i/>
          <w:vanish/>
          <w:color w:val="FF0000"/>
          <w:lang w:eastAsia="en-GB"/>
        </w:rPr>
        <w:t xml:space="preserve"> and </w:t>
      </w:r>
      <w:r w:rsidRPr="00EF4CC7">
        <w:rPr>
          <w:rFonts w:ascii="Source Sans Pro" w:eastAsia="Times New Roman" w:hAnsi="Source Sans Pro" w:cs="Times New Roman"/>
          <w:i/>
          <w:iCs/>
          <w:vanish/>
          <w:color w:val="FF0000"/>
          <w:lang w:eastAsia="en-GB"/>
        </w:rPr>
        <w:t>Notting Hill Housing Trust v Roomus [2006] EWCA Civ 407</w:t>
      </w:r>
      <w:r w:rsidRPr="00EF4CC7">
        <w:rPr>
          <w:rFonts w:ascii="Source Sans Pro" w:eastAsia="Times New Roman" w:hAnsi="Source Sans Pro" w:cs="Times New Roman"/>
          <w:i/>
          <w:vanish/>
          <w:color w:val="FF0000"/>
          <w:lang w:eastAsia="en-GB"/>
        </w:rPr>
        <w:t>, in case the district judge is unfamiliar with the formula.</w:t>
      </w:r>
    </w:p>
    <w:p w:rsidR="009604A9" w:rsidRPr="00EF4CC7" w:rsidP="009604A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lang w:eastAsia="en-GB"/>
        </w:rPr>
      </w:pPr>
      <w:bookmarkStart w:id="0" w:name="_GoBack"/>
      <w:bookmarkEnd w:id="0"/>
      <w:r w:rsidRPr="00EF4CC7">
        <w:rPr>
          <w:rFonts w:ascii="Source Sans Pro" w:eastAsia="Times New Roman" w:hAnsi="Source Sans Pro" w:cs="Times New Roman"/>
          <w:color w:val="000000"/>
          <w:lang w:eastAsia="en-GB"/>
        </w:rPr>
        <w:t>SIGNED: .............................................</w:t>
      </w:r>
    </w:p>
    <w:p w:rsidR="009604A9" w:rsidRPr="00EF4CC7" w:rsidP="009604A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lang w:eastAsia="en-GB"/>
        </w:rPr>
      </w:pPr>
      <w:r w:rsidRPr="00EF4CC7">
        <w:rPr>
          <w:rFonts w:ascii="Source Sans Pro" w:eastAsia="Times New Roman" w:hAnsi="Source Sans Pro" w:cs="Times New Roman"/>
          <w:color w:val="000000"/>
          <w:lang w:eastAsia="en-GB"/>
        </w:rPr>
        <w:t xml:space="preserve">[NAME OF LANDLORD </w:t>
      </w:r>
      <w:r w:rsidRPr="00EF4CC7">
        <w:rPr>
          <w:rFonts w:ascii="Source Sans Pro" w:eastAsia="Times New Roman" w:hAnsi="Source Sans Pro" w:cs="Times New Roman"/>
          <w:b/>
          <w:bCs/>
          <w:color w:val="000000"/>
          <w:lang w:eastAsia="en-GB"/>
        </w:rPr>
        <w:t>OR</w:t>
      </w:r>
      <w:r w:rsidRPr="00EF4CC7">
        <w:rPr>
          <w:rFonts w:ascii="Source Sans Pro" w:eastAsia="Times New Roman" w:hAnsi="Source Sans Pro" w:cs="Times New Roman"/>
          <w:color w:val="000000"/>
          <w:lang w:eastAsia="en-GB"/>
        </w:rPr>
        <w:t xml:space="preserve"> NAME OF SOLICITORS, solicitors for and on behalf of [LANDLORD]]</w:t>
      </w:r>
    </w:p>
    <w:p w:rsidR="009604A9" w:rsidRPr="00EF4CC7" w:rsidP="009604A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lang w:eastAsia="en-GB"/>
        </w:rPr>
      </w:pPr>
    </w:p>
    <w:p w:rsidR="009604A9" w:rsidRPr="00EF4CC7" w:rsidP="009604A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lang w:eastAsia="en-GB"/>
        </w:rPr>
      </w:pPr>
      <w:r w:rsidRPr="00EF4CC7">
        <w:rPr>
          <w:rFonts w:ascii="Source Sans Pro" w:eastAsia="Times New Roman" w:hAnsi="Source Sans Pro" w:cs="Times New Roman"/>
          <w:color w:val="000000"/>
          <w:lang w:eastAsia="en-GB"/>
        </w:rPr>
        <w:t>[ADDRESS OF LANDLORD'S SOLICITORS]</w:t>
      </w:r>
    </w:p>
    <w:p w:rsidR="009604A9" w:rsidRPr="00EF4CC7" w:rsidP="009604A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lang w:eastAsia="en-GB"/>
        </w:rPr>
      </w:pPr>
    </w:p>
    <w:p w:rsidR="009604A9" w:rsidRPr="00EF4CC7" w:rsidP="009604A9">
      <w:pPr>
        <w:shd w:val="clear" w:color="auto" w:fill="FFFFFF"/>
        <w:spacing w:line="240" w:lineRule="auto"/>
        <w:rPr>
          <w:rFonts w:ascii="Source Sans Pro" w:eastAsia="Times New Roman" w:hAnsi="Source Sans Pro" w:cs="Times New Roman"/>
          <w:color w:val="000000"/>
          <w:lang w:eastAsia="en-GB"/>
        </w:rPr>
      </w:pPr>
      <w:r w:rsidRPr="00EF4CC7">
        <w:rPr>
          <w:rFonts w:ascii="Source Sans Pro" w:eastAsia="Times New Roman" w:hAnsi="Source Sans Pro" w:cs="Times New Roman"/>
          <w:color w:val="000000"/>
          <w:lang w:eastAsia="en-GB"/>
        </w:rPr>
        <w:t>DATED: .............................................</w:t>
      </w:r>
    </w:p>
    <w:p w:rsidR="009604A9" w:rsidRPr="00EF4CC7"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72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72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724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72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72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72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AF6D3C"/>
    <w:multiLevelType w:val="multilevel"/>
    <w:tmpl w:val="E40E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327369"/>
    <w:multiLevelType w:val="multilevel"/>
    <w:tmpl w:val="BE68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2251E3"/>
    <w:multiLevelType w:val="multilevel"/>
    <w:tmpl w:val="81BA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785C28"/>
    <w:multiLevelType w:val="multilevel"/>
    <w:tmpl w:val="5D88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24B"/>
  </w:style>
  <w:style w:type="paragraph" w:styleId="Footer">
    <w:name w:val="footer"/>
    <w:basedOn w:val="Normal"/>
    <w:link w:val="FooterChar"/>
    <w:uiPriority w:val="99"/>
    <w:unhideWhenUsed/>
    <w:rsid w:val="00BA7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_ClearPeople_DocumentOwner xmlns="2152cd11-2bd0-4a20-ba66-f605355c771f">
      <UserInfo>
        <DisplayName>Shepherd, Lucy</DisplayName>
        <AccountId>116</AccountId>
        <AccountType/>
      </UserInfo>
    </SH_ClearPeople_DocumentOwner>
    <SH_ClearPeople_DocumentDesc xmlns="2152cd11-2bd0-4a20-ba66-f605355c771f" xsi:nil="true"/>
    <SH_ClearPeople_LegacyDocID xmlns="2152cd11-2bd0-4a20-ba66-f605355c771f" xsi:nil="true"/>
    <SH_ClearPeople_LegacyDocAuthor xmlns="2152cd11-2bd0-4a20-ba66-f605355c771f" xsi:nil="true"/>
    <SH_ClearPeople_KnowledgeType xmlns="2152cd11-2bd0-4a20-ba66-f605355c771f">Precedent</SH_ClearPeople_KnowledgeType>
    <Published_x0020_Version xmlns="2152cd11-2bd0-4a20-ba66-f605355c771f" xsi:nil="true"/>
    <shSetEffectiveDate xmlns="2152cd11-2bd0-4a20-ba66-f605355c771f" xsi:nil="true"/>
    <_dlc_DocId xmlns="eb03b8bf-f62c-42c0-a9cf-40c4f3cde43f">DMS-33570971</_dlc_DocId>
    <_dlc_DocIdUrl xmlns="eb03b8bf-f62c-42c0-a9cf-40c4f3cde43f">
      <Url>http://channel10.shoosmiths.co.uk/sites/knowledge/_layouts/15/DocIdRedir.aspx?ID=DMS-33570971</Url>
      <Description>DMS-33570971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10000</SequenceNumber>
    <Url/>
    <Assembly>Shoosmiths.ClientMatter.ContentTypes, Version=1.0.0.0, Culture=neutral, PublicKeyToken=322f5b63e97053ba</Assembly>
    <Class>Shoosmiths.ClientMatter.ContentTypes.ClientMatterDefaultsHandler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4b3db5ae-2271-4f6e-b981-595e0a47563c" ContentTypeId="0x01010067FDC6C82F0E4A969C5625543E2FF97B0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hoosmiths Knowledge Document" ma:contentTypeID="0x01010067FDC6C82F0E4A969C5625543E2FF97B02003F93AA605167C7479C0B80BCEE420964" ma:contentTypeVersion="36" ma:contentTypeDescription="" ma:contentTypeScope="" ma:versionID="1fa95049828d5e6897002c7d8a0753a9">
  <xsd:schema xmlns:xsd="http://www.w3.org/2001/XMLSchema" xmlns:xs="http://www.w3.org/2001/XMLSchema" xmlns:p="http://schemas.microsoft.com/office/2006/metadata/properties" xmlns:ns2="2152cd11-2bd0-4a20-ba66-f605355c771f" xmlns:ns3="eb03b8bf-f62c-42c0-a9cf-40c4f3cde43f" targetNamespace="http://schemas.microsoft.com/office/2006/metadata/properties" ma:root="true" ma:fieldsID="baae87b4d387b4313abfd4ee1dd65355" ns2:_="" ns3:_="">
    <xsd:import namespace="2152cd11-2bd0-4a20-ba66-f605355c771f"/>
    <xsd:import namespace="eb03b8bf-f62c-42c0-a9cf-40c4f3cde43f"/>
    <xsd:element name="properties">
      <xsd:complexType>
        <xsd:sequence>
          <xsd:element name="documentManagement">
            <xsd:complexType>
              <xsd:all>
                <xsd:element ref="ns2:SH_ClearPeople_DocumentOwner" minOccurs="0"/>
                <xsd:element ref="ns2:SH_ClearPeople_DocumentDesc" minOccurs="0"/>
                <xsd:element ref="ns2:SH_ClearPeople_LegacyDocID" minOccurs="0"/>
                <xsd:element ref="ns2:SH_ClearPeople_LegacyDocAuthor" minOccurs="0"/>
                <xsd:element ref="ns3:_dlc_DocIdUrl" minOccurs="0"/>
                <xsd:element ref="ns3:_dlc_DocId" minOccurs="0"/>
                <xsd:element ref="ns2:SH_ClearPeople_KnowledgeType" minOccurs="0"/>
                <xsd:element ref="ns2:Published_x0020_Version" minOccurs="0"/>
                <xsd:element ref="ns2:shSetEffectiveDate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2cd11-2bd0-4a20-ba66-f605355c771f" elementFormDefault="qualified">
    <xsd:import namespace="http://schemas.microsoft.com/office/2006/documentManagement/types"/>
    <xsd:import namespace="http://schemas.microsoft.com/office/infopath/2007/PartnerControls"/>
    <xsd:element name="SH_ClearPeople_DocumentOwner" ma:index="8" nillable="true" ma:displayName="Document Owner" ma:description="" ma:internalName="SH_ClearPeople_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_ClearPeople_DocumentDesc" ma:index="9" nillable="true" ma:displayName="Document Description" ma:description="" ma:internalName="SH_ClearPeople_DocumentDesc">
      <xsd:simpleType>
        <xsd:restriction base="dms:Note">
          <xsd:maxLength value="255"/>
        </xsd:restriction>
      </xsd:simpleType>
    </xsd:element>
    <xsd:element name="SH_ClearPeople_LegacyDocID" ma:index="10" nillable="true" ma:displayName="Legacy Document ID" ma:description="" ma:internalName="SH_ClearPeople_LegacyDocID">
      <xsd:simpleType>
        <xsd:restriction base="dms:Text"/>
      </xsd:simpleType>
    </xsd:element>
    <xsd:element name="SH_ClearPeople_LegacyDocAuthor" ma:index="11" nillable="true" ma:displayName="Legacy Author" ma:description="" ma:internalName="SH_ClearPeople_LegacyDocAuthor">
      <xsd:simpleType>
        <xsd:restriction base="dms:Text"/>
      </xsd:simpleType>
    </xsd:element>
    <xsd:element name="SH_ClearPeople_KnowledgeType" ma:index="14" nillable="true" ma:displayName="Knowledge Type" ma:default="Precedent" ma:description="" ma:internalName="SH_ClearPeople_KnowledgeType">
      <xsd:simpleType>
        <xsd:restriction base="dms:Choice">
          <xsd:enumeration value="Precedent"/>
          <xsd:enumeration value="Know How"/>
          <xsd:enumeration value="Briefing"/>
        </xsd:restriction>
      </xsd:simpleType>
    </xsd:element>
    <xsd:element name="Published_x0020_Version" ma:index="15" nillable="true" ma:displayName="Published Version" ma:internalName="Published_x0020_Version">
      <xsd:simpleType>
        <xsd:restriction base="dms:Number"/>
      </xsd:simpleType>
    </xsd:element>
    <xsd:element name="shSetEffectiveDate" ma:index="16" nillable="true" ma:displayName="Set Effective Date" ma:format="DateOnly" ma:internalName="shSetEffectiv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3b8bf-f62c-42c0-a9cf-40c4f3cde43f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45DAC8-50DE-488F-8AF1-99F9BDB79094}"/>
</file>

<file path=customXml/itemProps2.xml><?xml version="1.0" encoding="utf-8"?>
<ds:datastoreItem xmlns:ds="http://schemas.openxmlformats.org/officeDocument/2006/customXml" ds:itemID="{990DD20A-3C5A-4946-A6EC-C7FDC8EEEBF6}"/>
</file>

<file path=customXml/itemProps3.xml><?xml version="1.0" encoding="utf-8"?>
<ds:datastoreItem xmlns:ds="http://schemas.openxmlformats.org/officeDocument/2006/customXml" ds:itemID="{9BC55ACD-3F23-4C73-B675-82DB26BC38FB}"/>
</file>

<file path=customXml/itemProps4.xml><?xml version="1.0" encoding="utf-8"?>
<ds:datastoreItem xmlns:ds="http://schemas.openxmlformats.org/officeDocument/2006/customXml" ds:itemID="{89D1607B-753D-4CFF-951C-5088C0DD7B39}"/>
</file>

<file path=customXml/itemProps5.xml><?xml version="1.0" encoding="utf-8"?>
<ds:datastoreItem xmlns:ds="http://schemas.openxmlformats.org/officeDocument/2006/customXml" ds:itemID="{DBC0EDD4-D636-4499-97DB-59EAB9808E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2928</Characters>
  <Application>Microsoft Office Word</Application>
  <DocSecurity>0</DocSecurity>
  <Lines>86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Shoosmiths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7 Wales s21 notice.docx</dc:title>
  <dc:creator>Kenny, Georgina</dc:creator>
  <cp:lastModifiedBy>Shepherd, Lucy</cp:lastModifiedBy>
  <cp:revision>2</cp:revision>
  <dcterms:created xsi:type="dcterms:W3CDTF">2019-11-20T11:00:00Z</dcterms:created>
  <dcterms:modified xsi:type="dcterms:W3CDTF">2019-11-20T11:00:00Z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0x01010067FDC6C82F0E4A969C5625543E2FF97B02003F93AA605167C7479C0B80BCEE420964</vt:lpwstr>
  </property>
  <property fmtid="{D5CDD505-2E9C-101B-9397-08002B2CF9AE}" pid="3" name="mvRef">
    <vt:lpwstr>DMS-33570971 - 0 - 20/11/2019</vt:lpwstr>
  </property>
  <property fmtid="{D5CDD505-2E9C-101B-9397-08002B2CF9AE}" pid="4" name="Published Version">
    <vt:lpwstr/>
  </property>
  <property fmtid="{D5CDD505-2E9C-101B-9397-08002B2CF9AE}" pid="5" name="shSetEffectiveDate">
    <vt:lpwstr/>
  </property>
  <property fmtid="{D5CDD505-2E9C-101B-9397-08002B2CF9AE}" pid="6" name="SH_ClearPeople_DocumentDesc">
    <vt:lpwstr/>
  </property>
  <property fmtid="{D5CDD505-2E9C-101B-9397-08002B2CF9AE}" pid="7" name="SH_ClearPeople_DocumentOwner">
    <vt:lpwstr>116</vt:lpwstr>
  </property>
  <property fmtid="{D5CDD505-2E9C-101B-9397-08002B2CF9AE}" pid="8" name="SH_ClearPeople_KnowledgeType">
    <vt:lpwstr>Precedent</vt:lpwstr>
  </property>
  <property fmtid="{D5CDD505-2E9C-101B-9397-08002B2CF9AE}" pid="9" name="SH_ClearPeople_LegacyDocAuthor">
    <vt:lpwstr/>
  </property>
  <property fmtid="{D5CDD505-2E9C-101B-9397-08002B2CF9AE}" pid="10" name="SH_ClearPeople_LegacyDocID">
    <vt:lpwstr/>
  </property>
  <property fmtid="{D5CDD505-2E9C-101B-9397-08002B2CF9AE}" pid="11" name="_dlc_DocIdItemGuid">
    <vt:lpwstr>ae03fd43-e254-4076-adcc-452b077c9f15</vt:lpwstr>
  </property>
</Properties>
</file>